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21" w:rsidRPr="003E6107" w:rsidRDefault="00683E5F">
      <w:pPr>
        <w:spacing w:line="500" w:lineRule="auto"/>
        <w:jc w:val="center"/>
        <w:rPr>
          <w:rFonts w:ascii="標楷體" w:eastAsia="標楷體" w:hAnsi="標楷體"/>
          <w:b/>
          <w:sz w:val="32"/>
          <w:szCs w:val="32"/>
        </w:rPr>
      </w:pPr>
      <w:sdt>
        <w:sdtPr>
          <w:tag w:val="goog_rdk_0"/>
          <w:id w:val="1551101472"/>
        </w:sdtPr>
        <w:sdtEndPr>
          <w:rPr>
            <w:rFonts w:ascii="標楷體" w:eastAsia="標楷體" w:hAnsi="標楷體"/>
          </w:rPr>
        </w:sdtEndPr>
        <w:sdtContent>
          <w:r w:rsidR="00546E27" w:rsidRPr="003E6107">
            <w:rPr>
              <w:rFonts w:ascii="標楷體" w:eastAsia="標楷體" w:hAnsi="標楷體" w:cs="Gungsuh"/>
              <w:b/>
              <w:sz w:val="32"/>
              <w:szCs w:val="32"/>
            </w:rPr>
            <w:t>國立臺中教育大學各學系(所)或學位學程專業證照分級表</w:t>
          </w:r>
        </w:sdtContent>
      </w:sdt>
    </w:p>
    <w:p w:rsidR="00347421" w:rsidRPr="003E6107" w:rsidRDefault="00347421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347421" w:rsidRPr="003E6107" w:rsidRDefault="00683E5F">
      <w:pPr>
        <w:jc w:val="right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"/>
          <w:id w:val="-1121071547"/>
        </w:sdtPr>
        <w:sdtEndPr/>
        <w:sdtContent>
          <w:r w:rsidR="00546E27" w:rsidRPr="003E6107">
            <w:rPr>
              <w:rFonts w:ascii="標楷體" w:eastAsia="標楷體" w:hAnsi="標楷體" w:cs="Gungsuh"/>
            </w:rPr>
            <w:t xml:space="preserve">（改依學院編排） </w:t>
          </w:r>
        </w:sdtContent>
      </w:sdt>
    </w:p>
    <w:tbl>
      <w:tblPr>
        <w:tblStyle w:val="aa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985"/>
        <w:gridCol w:w="1134"/>
        <w:gridCol w:w="4961"/>
        <w:gridCol w:w="1417"/>
      </w:tblGrid>
      <w:tr w:rsidR="00347421" w:rsidRPr="003E6107">
        <w:tc>
          <w:tcPr>
            <w:tcW w:w="8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學院</w:t>
            </w:r>
          </w:p>
        </w:tc>
        <w:tc>
          <w:tcPr>
            <w:tcW w:w="1985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系所名稱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編號</w:t>
            </w:r>
          </w:p>
        </w:tc>
        <w:tc>
          <w:tcPr>
            <w:tcW w:w="4961" w:type="dxa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證照名稱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證照級別</w:t>
            </w:r>
          </w:p>
        </w:tc>
      </w:tr>
      <w:tr w:rsidR="00347421" w:rsidRPr="003E6107">
        <w:tc>
          <w:tcPr>
            <w:tcW w:w="817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人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文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院</w:t>
            </w: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語文教育學系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教育部對外華語教學能力認證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word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excel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Power Point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Access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24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諮商與應用心理學系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乙級中華民國就業服務技術士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24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office認證(Mos)-word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24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office認證(Mos)-excel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區域與社會發展學系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專門職業及技術人員普通考試-外語領隊人員證照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專門級職業技術人員普通考試-外語導遊人員證照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專門職業及技術人員普通考試-華語領隊人員證照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專門職業及技術人員普通考試-華語導遊人員證照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美術學系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2E45C6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Adobe Certified Professional (ACP</w:t>
            </w:r>
            <w:r w:rsidRPr="003E6107">
              <w:rPr>
                <w:rFonts w:ascii="標楷體" w:eastAsia="標楷體" w:hAnsi="標楷體" w:cs="新細明體" w:hint="eastAsia"/>
              </w:rPr>
              <w:t>國際證照</w:t>
            </w:r>
            <w:r w:rsidRPr="003E6107">
              <w:rPr>
                <w:rFonts w:ascii="標楷體" w:eastAsia="標楷體" w:hAnsi="標楷體" w:cs="DFKai-SB"/>
              </w:rPr>
              <w:t>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AUTODESK 國際證照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丙級印前製程技術士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英語學系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LTTC中英文翻譯能力檢定考試 - 筆試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專門級職業技術人員普通考試-外語領隊人員證照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專門級職業技術人員普通考試-外語導遊人員證照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72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臺灣語文學系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閩南語高級語言能力認證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72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中高級客語能力認證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72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中級客語能力認證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72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office認證(Mos)-word 2020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72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office認證(Mos)-excel 2020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</w:tbl>
    <w:p w:rsidR="00347421" w:rsidRPr="003E6107" w:rsidRDefault="00347421">
      <w:pPr>
        <w:rPr>
          <w:rFonts w:ascii="標楷體" w:eastAsia="標楷體" w:hAnsi="標楷體"/>
        </w:rPr>
      </w:pPr>
    </w:p>
    <w:p w:rsidR="00347421" w:rsidRPr="003E6107" w:rsidRDefault="00546E27">
      <w:pPr>
        <w:widowControl/>
        <w:rPr>
          <w:rFonts w:ascii="標楷體" w:eastAsia="標楷體" w:hAnsi="標楷體"/>
        </w:rPr>
      </w:pPr>
      <w:r w:rsidRPr="003E6107">
        <w:rPr>
          <w:rFonts w:ascii="標楷體" w:eastAsia="標楷體" w:hAnsi="標楷體"/>
        </w:rPr>
        <w:br w:type="page"/>
      </w:r>
    </w:p>
    <w:tbl>
      <w:tblPr>
        <w:tblStyle w:val="ab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985"/>
        <w:gridCol w:w="1134"/>
        <w:gridCol w:w="4961"/>
        <w:gridCol w:w="1417"/>
      </w:tblGrid>
      <w:tr w:rsidR="00347421" w:rsidRPr="003E6107">
        <w:tc>
          <w:tcPr>
            <w:tcW w:w="817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lastRenderedPageBreak/>
              <w:t>教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育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院</w:t>
            </w: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教育資訊與測驗統計研究所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巨量資料分析師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統計分析能力證照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幼兒教育學系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保母人員單一級技術士技能檢定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基本生命救命術(BLS)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體育學系</w:t>
            </w: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(含碩士班及碩士在職專班)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(各運動項目)B級裁判/教練證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(各運動項目)C級裁判/教練證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體適能指導員中級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體適能指導員初級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教育學系</w:t>
            </w: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(含碩士班及課程與教學碩士班)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word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excel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Power Point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基本生命救命術(BLS)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基本生命術訓練(CPR+AED心肺復甦術)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教師專業碩士</w:t>
            </w: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學位學程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bookmarkStart w:id="0" w:name="_heading=h.gjdgxs" w:colFirst="0" w:colLast="0"/>
            <w:bookmarkEnd w:id="0"/>
            <w:r w:rsidRPr="003E6107">
              <w:rPr>
                <w:rFonts w:ascii="標楷體" w:eastAsia="標楷體" w:hAnsi="標楷體" w:cs="DFKai-SB"/>
              </w:rPr>
              <w:t>行政院原住民委員會原住民族語言能力認證高級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(各運動項目)B級教練證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網頁設計乙級檢定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word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excel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特殊教育學系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中華民國技術士丙級保母證照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EMT-1初級救護技術員證照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基本生命救命術(BLS)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基本生命救命術(CPR+AED心肺復甦術)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體適能指導員初級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理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院</w:t>
            </w: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資訊工程學系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Cisco Certified Network Associate 認證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OCJP國際證照(Oracle Certified Professional, Java SE 5 Programmer)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電腦軟體設計 Java/C++乙級檢定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網頁設計乙級檢定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Oracle Certified Associate認證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數位內容科技</w:t>
            </w: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9D79C0" w:rsidP="009D79C0">
            <w:pPr>
              <w:jc w:val="both"/>
              <w:rPr>
                <w:rFonts w:ascii="標楷體" w:eastAsia="標楷體" w:hAnsi="標楷體" w:cs="DFKai-SB" w:hint="eastAsia"/>
              </w:rPr>
            </w:pPr>
            <w:r w:rsidRPr="003E6107">
              <w:rPr>
                <w:rFonts w:ascii="標楷體" w:eastAsia="標楷體" w:hAnsi="標楷體" w:cs="DFKai-SB"/>
              </w:rPr>
              <w:t>Adobe Certified Professional (ACP</w:t>
            </w:r>
            <w:r w:rsidRPr="003E6107">
              <w:rPr>
                <w:rFonts w:ascii="標楷體" w:eastAsia="標楷體" w:hAnsi="標楷體" w:cs="新細明體" w:hint="eastAsia"/>
              </w:rPr>
              <w:t>國際證照</w:t>
            </w:r>
            <w:r w:rsidRPr="003E6107">
              <w:rPr>
                <w:rFonts w:ascii="標楷體" w:eastAsia="標楷體" w:hAnsi="標楷體" w:cs="DFKai-SB"/>
              </w:rPr>
              <w:t xml:space="preserve">) 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AUTODESK 國際證照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數學教育學系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統計認證中級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excel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Microsoft office認證(Mos)- Access 2016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TQC-OA程式設計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4961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統計認證初級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</w:tbl>
    <w:p w:rsidR="003E6107" w:rsidRDefault="003E6107">
      <w:pPr>
        <w:rPr>
          <w:rFonts w:ascii="標楷體" w:eastAsia="標楷體" w:hAnsi="標楷體"/>
        </w:rPr>
      </w:pPr>
    </w:p>
    <w:p w:rsidR="003E6107" w:rsidRDefault="003E610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47421" w:rsidRPr="003E6107" w:rsidRDefault="00347421">
      <w:pPr>
        <w:rPr>
          <w:rFonts w:ascii="標楷體" w:eastAsia="標楷體" w:hAnsi="標楷體"/>
        </w:rPr>
      </w:pPr>
      <w:bookmarkStart w:id="1" w:name="_GoBack"/>
      <w:bookmarkEnd w:id="1"/>
    </w:p>
    <w:tbl>
      <w:tblPr>
        <w:tblStyle w:val="ac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985"/>
        <w:gridCol w:w="1134"/>
        <w:gridCol w:w="2835"/>
        <w:gridCol w:w="2126"/>
        <w:gridCol w:w="1417"/>
      </w:tblGrid>
      <w:tr w:rsidR="00347421" w:rsidRPr="003E6107">
        <w:trPr>
          <w:trHeight w:val="360"/>
        </w:trPr>
        <w:tc>
          <w:tcPr>
            <w:tcW w:w="817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理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院</w:t>
            </w: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科學教育及</w:t>
            </w: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應用學系</w:t>
            </w: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(含大學部、碩士班、環碩班)</w:t>
            </w:r>
          </w:p>
        </w:tc>
        <w:tc>
          <w:tcPr>
            <w:tcW w:w="1134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廢水處理專責人員</w:t>
            </w: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甲級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83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乙級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廢棄物清除技術人員</w:t>
            </w: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甲級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83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乙級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廢棄物處理技術人員</w:t>
            </w: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甲級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83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乙級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毒性化學物質專業技術管理人員</w:t>
            </w: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甲級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83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乙級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5</w:t>
            </w:r>
          </w:p>
        </w:tc>
        <w:tc>
          <w:tcPr>
            <w:tcW w:w="2835" w:type="dxa"/>
            <w:vMerge w:val="restart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環境教育人員證照</w:t>
            </w: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教學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rPr>
          <w:trHeight w:val="360"/>
        </w:trPr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83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2126" w:type="dxa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行政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管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理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學</w:t>
            </w:r>
          </w:p>
          <w:p w:rsidR="00347421" w:rsidRPr="003E6107" w:rsidRDefault="00347421">
            <w:pPr>
              <w:jc w:val="center"/>
              <w:rPr>
                <w:rFonts w:ascii="標楷體" w:eastAsia="標楷體" w:hAnsi="標楷體" w:cs="DFKai-SB"/>
              </w:rPr>
            </w:pP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院</w:t>
            </w: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文化創意產業</w:t>
            </w:r>
          </w:p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設計與營運學系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初級-色彩工程領域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初級-色彩計畫領域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2E45C6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Adobe Certified Professional (ACP</w:t>
            </w:r>
            <w:r w:rsidRPr="003E6107">
              <w:rPr>
                <w:rFonts w:ascii="標楷體" w:eastAsia="標楷體" w:hAnsi="標楷體" w:cs="新細明體" w:hint="eastAsia"/>
              </w:rPr>
              <w:t>國際證照</w:t>
            </w:r>
            <w:r w:rsidRPr="003E6107">
              <w:rPr>
                <w:rFonts w:ascii="標楷體" w:eastAsia="標楷體" w:hAnsi="標楷體" w:cs="DFKai-SB"/>
              </w:rPr>
              <w:t>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國際企業學系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期貨商業務員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證券商業務員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第1級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中華民國技術士 國貿業務技能檢定(丙級)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國際貿易大會考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永續觀光暨遊憩碩士學位學程</w:t>
            </w: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1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專門級職業技術人員普通考試-外語領隊人員證照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2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專門職業及技術人員普通考試-外語導遊人員證照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第2級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3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專門職業及技術人員普通考試-華語領隊人員證照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  <w:tr w:rsidR="00347421" w:rsidRPr="003E6107">
        <w:tc>
          <w:tcPr>
            <w:tcW w:w="817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985" w:type="dxa"/>
            <w:vMerge/>
            <w:vAlign w:val="center"/>
          </w:tcPr>
          <w:p w:rsidR="00347421" w:rsidRPr="003E6107" w:rsidRDefault="00347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134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4</w:t>
            </w:r>
          </w:p>
        </w:tc>
        <w:tc>
          <w:tcPr>
            <w:tcW w:w="4961" w:type="dxa"/>
            <w:gridSpan w:val="2"/>
            <w:vAlign w:val="center"/>
          </w:tcPr>
          <w:p w:rsidR="00347421" w:rsidRPr="003E6107" w:rsidRDefault="00546E27">
            <w:pPr>
              <w:jc w:val="both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專門職業及技術人員普通考試-華語導遊人員證照</w:t>
            </w:r>
          </w:p>
        </w:tc>
        <w:tc>
          <w:tcPr>
            <w:tcW w:w="1417" w:type="dxa"/>
            <w:vAlign w:val="center"/>
          </w:tcPr>
          <w:p w:rsidR="00347421" w:rsidRPr="003E6107" w:rsidRDefault="00546E27">
            <w:pPr>
              <w:jc w:val="center"/>
              <w:rPr>
                <w:rFonts w:ascii="標楷體" w:eastAsia="標楷體" w:hAnsi="標楷體" w:cs="DFKai-SB"/>
              </w:rPr>
            </w:pPr>
            <w:r w:rsidRPr="003E6107">
              <w:rPr>
                <w:rFonts w:ascii="標楷體" w:eastAsia="標楷體" w:hAnsi="標楷體" w:cs="DFKai-SB"/>
              </w:rPr>
              <w:t>第3級</w:t>
            </w:r>
          </w:p>
        </w:tc>
      </w:tr>
    </w:tbl>
    <w:p w:rsidR="00347421" w:rsidRPr="003E6107" w:rsidRDefault="00546E27">
      <w:pPr>
        <w:rPr>
          <w:rFonts w:ascii="標楷體" w:eastAsia="標楷體" w:hAnsi="標楷體"/>
        </w:rPr>
      </w:pPr>
      <w:r w:rsidRPr="003E6107">
        <w:rPr>
          <w:rFonts w:ascii="標楷體" w:eastAsia="標楷體" w:hAnsi="標楷體" w:cs="DFKai-SB"/>
        </w:rPr>
        <w:t>本要點權責單位為師資培育暨就業輔導處就業輔導組，於 110 年 8 月 31日行政會議通過，由 110年 9 月11日校長核准公告之。</w:t>
      </w:r>
    </w:p>
    <w:sectPr w:rsidR="00347421" w:rsidRPr="003E6107">
      <w:footerReference w:type="default" r:id="rId8"/>
      <w:pgSz w:w="11906" w:h="16838"/>
      <w:pgMar w:top="1304" w:right="851" w:bottom="1134" w:left="851" w:header="851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5F" w:rsidRDefault="00683E5F">
      <w:r>
        <w:separator/>
      </w:r>
    </w:p>
  </w:endnote>
  <w:endnote w:type="continuationSeparator" w:id="0">
    <w:p w:rsidR="00683E5F" w:rsidRDefault="0068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DFKai-SB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421" w:rsidRDefault="00546E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EE681F">
      <w:rPr>
        <w:rFonts w:eastAsia="Times New Roman"/>
        <w:noProof/>
        <w:color w:val="000000"/>
        <w:sz w:val="20"/>
        <w:szCs w:val="20"/>
      </w:rPr>
      <w:t>2</w:t>
    </w:r>
    <w:r>
      <w:rPr>
        <w:rFonts w:eastAsia="Times New Roman"/>
        <w:color w:val="000000"/>
        <w:sz w:val="20"/>
        <w:szCs w:val="20"/>
      </w:rPr>
      <w:fldChar w:fldCharType="end"/>
    </w:r>
  </w:p>
  <w:p w:rsidR="00347421" w:rsidRDefault="00347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5F" w:rsidRDefault="00683E5F">
      <w:r>
        <w:separator/>
      </w:r>
    </w:p>
  </w:footnote>
  <w:footnote w:type="continuationSeparator" w:id="0">
    <w:p w:rsidR="00683E5F" w:rsidRDefault="00683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47421"/>
    <w:rsid w:val="002E45C6"/>
    <w:rsid w:val="00347421"/>
    <w:rsid w:val="003E6107"/>
    <w:rsid w:val="00546E27"/>
    <w:rsid w:val="00683E5F"/>
    <w:rsid w:val="009D79C0"/>
    <w:rsid w:val="00C4179A"/>
    <w:rsid w:val="00EE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5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D4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F6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6D6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6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6D6A"/>
    <w:rPr>
      <w:rFonts w:ascii="Times New Roman" w:eastAsia="新細明體" w:hAnsi="Times New Roman" w:cs="Times New Roman"/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D7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D79C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5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D4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F6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6D6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6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6D6A"/>
    <w:rPr>
      <w:rFonts w:ascii="Times New Roman" w:eastAsia="新細明體" w:hAnsi="Times New Roman" w:cs="Times New Roman"/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D7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D79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KF1Mx1dbmiuqQnHMoTgkqpZxQA==">AMUW2mVLZRaetIuIpNwjJlGNIXwCVt/7bIUqVAcU/CYG994pgEoMeaRZ9AkL8QEJJvKy1LhT056RjuqFwzNsyf0MjAHLK8zGOOeg6gzOU3YToI2ITw/MJMvYlf6GT1W+wr7QR5e0XCCt9H1cUym0zxUVJSW9FopaTs2wngAFyXEa1FIjY1Xw9yGZh3RCH3m/PydgcqWt5xRLCPrYpY79nps/OV4CqsEGwg==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2021-11-04T07:25:00Z</cp:lastPrinted>
  <dcterms:created xsi:type="dcterms:W3CDTF">2022-02-07T06:09:00Z</dcterms:created>
  <dcterms:modified xsi:type="dcterms:W3CDTF">2022-02-07T06:09:00Z</dcterms:modified>
</cp:coreProperties>
</file>